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258" w:rsidRPr="00457738" w:rsidRDefault="00870CB7" w:rsidP="00210258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  <w:lang w:eastAsia="zh-CN"/>
        </w:rPr>
        <w:t xml:space="preserve">100210042 </w:t>
      </w:r>
      <w:bookmarkStart w:id="0" w:name="_GoBack"/>
      <w:bookmarkEnd w:id="0"/>
      <w:r w:rsidR="00210258">
        <w:rPr>
          <w:b/>
          <w:sz w:val="28"/>
          <w:szCs w:val="28"/>
          <w:lang w:eastAsia="zh-CN"/>
        </w:rPr>
        <w:t>Human Resource Management</w:t>
      </w:r>
    </w:p>
    <w:p w:rsidR="00210258" w:rsidRDefault="00210258" w:rsidP="00210258">
      <w:pPr>
        <w:pStyle w:val="a4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  <w:lang w:eastAsia="zh-CN"/>
        </w:rPr>
      </w:pPr>
    </w:p>
    <w:p w:rsidR="00210258" w:rsidRDefault="00210258" w:rsidP="00210258">
      <w:pPr>
        <w:jc w:val="both"/>
        <w:rPr>
          <w:rFonts w:ascii="Times New Roman" w:hAnsi="Times New Roman"/>
          <w:b/>
          <w:sz w:val="21"/>
          <w:szCs w:val="21"/>
          <w:lang w:eastAsia="zh-CN"/>
        </w:rPr>
      </w:pPr>
      <w:r w:rsidRPr="000C42E5">
        <w:rPr>
          <w:rFonts w:ascii="Times New Roman" w:hAnsi="Times New Roman" w:hint="eastAsia"/>
          <w:b/>
          <w:sz w:val="21"/>
          <w:szCs w:val="21"/>
          <w:lang w:eastAsia="zh-CN"/>
        </w:rPr>
        <w:t>Lecture Hours:</w:t>
      </w:r>
      <w:r>
        <w:rPr>
          <w:rFonts w:ascii="Times New Roman" w:hAnsi="Times New Roman" w:hint="eastAsia"/>
          <w:b/>
          <w:sz w:val="21"/>
          <w:szCs w:val="21"/>
          <w:lang w:eastAsia="zh-CN"/>
        </w:rPr>
        <w:tab/>
      </w:r>
      <w:r w:rsidR="00900CCA">
        <w:rPr>
          <w:rFonts w:ascii="Times New Roman" w:hAnsi="Times New Roman"/>
          <w:b/>
          <w:sz w:val="21"/>
          <w:szCs w:val="21"/>
          <w:lang w:eastAsia="zh-CN"/>
        </w:rPr>
        <w:t>32</w:t>
      </w:r>
      <w:r>
        <w:rPr>
          <w:rFonts w:ascii="Times New Roman" w:hAnsi="Times New Roman" w:hint="eastAsia"/>
          <w:b/>
          <w:sz w:val="21"/>
          <w:szCs w:val="21"/>
          <w:lang w:eastAsia="zh-CN"/>
        </w:rPr>
        <w:tab/>
      </w:r>
    </w:p>
    <w:p w:rsidR="00210258" w:rsidRDefault="00210258" w:rsidP="00210258">
      <w:pPr>
        <w:jc w:val="both"/>
        <w:rPr>
          <w:rFonts w:ascii="Times New Roman" w:hAnsi="Times New Roman"/>
          <w:b/>
          <w:sz w:val="21"/>
          <w:szCs w:val="21"/>
          <w:lang w:eastAsia="zh-CN"/>
        </w:rPr>
      </w:pPr>
      <w:r w:rsidRPr="000C42E5">
        <w:rPr>
          <w:rFonts w:ascii="Times New Roman" w:hAnsi="Times New Roman" w:hint="eastAsia"/>
          <w:b/>
          <w:sz w:val="21"/>
          <w:szCs w:val="21"/>
          <w:lang w:eastAsia="zh-CN"/>
        </w:rPr>
        <w:t>Credits:</w:t>
      </w:r>
      <w:r>
        <w:rPr>
          <w:rFonts w:ascii="Times New Roman" w:hAnsi="Times New Roman" w:hint="eastAsia"/>
          <w:b/>
          <w:sz w:val="21"/>
          <w:szCs w:val="21"/>
          <w:lang w:eastAsia="zh-CN"/>
        </w:rPr>
        <w:tab/>
      </w:r>
      <w:r>
        <w:rPr>
          <w:rFonts w:ascii="Times New Roman" w:hAnsi="Times New Roman" w:hint="eastAsia"/>
          <w:b/>
          <w:sz w:val="21"/>
          <w:szCs w:val="21"/>
          <w:lang w:eastAsia="zh-CN"/>
        </w:rPr>
        <w:tab/>
      </w:r>
      <w:r w:rsidR="00900CCA">
        <w:rPr>
          <w:rFonts w:ascii="Times New Roman" w:hAnsi="Times New Roman"/>
          <w:b/>
          <w:sz w:val="21"/>
          <w:szCs w:val="21"/>
          <w:lang w:eastAsia="zh-CN"/>
        </w:rPr>
        <w:t xml:space="preserve">    2</w:t>
      </w:r>
    </w:p>
    <w:p w:rsidR="00210258" w:rsidRPr="00826277" w:rsidRDefault="00210258" w:rsidP="00210258">
      <w:pPr>
        <w:pStyle w:val="2"/>
        <w:jc w:val="left"/>
        <w:rPr>
          <w:b/>
          <w:sz w:val="21"/>
          <w:szCs w:val="21"/>
          <w:lang w:eastAsia="zh-CN"/>
        </w:rPr>
      </w:pPr>
      <w:r w:rsidRPr="00826277">
        <w:rPr>
          <w:b/>
          <w:sz w:val="21"/>
          <w:szCs w:val="21"/>
        </w:rPr>
        <w:t xml:space="preserve">Prerequisite(s): </w:t>
      </w:r>
      <w:r w:rsidR="00826277" w:rsidRPr="00826277">
        <w:rPr>
          <w:b/>
          <w:sz w:val="21"/>
          <w:szCs w:val="21"/>
        </w:rPr>
        <w:tab/>
      </w:r>
      <w:r w:rsidRPr="00826277">
        <w:rPr>
          <w:b/>
          <w:sz w:val="21"/>
          <w:szCs w:val="21"/>
        </w:rPr>
        <w:t>M</w:t>
      </w:r>
      <w:r w:rsidRPr="00826277">
        <w:rPr>
          <w:b/>
          <w:sz w:val="21"/>
          <w:szCs w:val="21"/>
          <w:lang w:eastAsia="zh-CN"/>
        </w:rPr>
        <w:t>anagement Science</w:t>
      </w:r>
    </w:p>
    <w:p w:rsidR="00210258" w:rsidRPr="00210258" w:rsidRDefault="00210258" w:rsidP="00210258">
      <w:pPr>
        <w:pStyle w:val="2"/>
        <w:jc w:val="left"/>
        <w:rPr>
          <w:b/>
          <w:sz w:val="21"/>
          <w:szCs w:val="21"/>
          <w:lang w:eastAsia="zh-CN"/>
        </w:rPr>
      </w:pPr>
      <w:r w:rsidRPr="00210258">
        <w:rPr>
          <w:b/>
          <w:sz w:val="21"/>
          <w:szCs w:val="21"/>
          <w:lang w:eastAsia="zh-CN"/>
        </w:rPr>
        <w:t xml:space="preserve">              </w:t>
      </w:r>
      <w:r w:rsidR="00826277">
        <w:rPr>
          <w:b/>
          <w:sz w:val="21"/>
          <w:szCs w:val="21"/>
          <w:lang w:eastAsia="zh-CN"/>
        </w:rPr>
        <w:tab/>
      </w:r>
      <w:r>
        <w:rPr>
          <w:b/>
          <w:sz w:val="21"/>
          <w:szCs w:val="21"/>
          <w:lang w:eastAsia="zh-CN"/>
        </w:rPr>
        <w:t xml:space="preserve">Organizational </w:t>
      </w:r>
      <w:proofErr w:type="spellStart"/>
      <w:r>
        <w:rPr>
          <w:b/>
          <w:sz w:val="21"/>
          <w:szCs w:val="21"/>
          <w:lang w:eastAsia="zh-CN"/>
        </w:rPr>
        <w:t>Behaviour</w:t>
      </w:r>
      <w:proofErr w:type="spellEnd"/>
    </w:p>
    <w:p w:rsidR="00210258" w:rsidRPr="00014BAD" w:rsidRDefault="00210258" w:rsidP="00210258">
      <w:pPr>
        <w:jc w:val="both"/>
        <w:rPr>
          <w:rFonts w:ascii="Times New Roman" w:hAnsi="Times New Roman"/>
          <w:sz w:val="22"/>
          <w:szCs w:val="22"/>
          <w:lang w:eastAsia="zh-CN"/>
        </w:rPr>
      </w:pPr>
      <w:r w:rsidRPr="00014BAD">
        <w:rPr>
          <w:rFonts w:ascii="Times New Roman" w:hAnsi="Times New Roman" w:hint="eastAsia"/>
          <w:b/>
          <w:sz w:val="21"/>
          <w:szCs w:val="21"/>
          <w:lang w:eastAsia="zh-CN"/>
        </w:rPr>
        <w:tab/>
      </w:r>
    </w:p>
    <w:p w:rsidR="00210258" w:rsidRPr="00014BAD" w:rsidRDefault="00210258" w:rsidP="00210258">
      <w:pPr>
        <w:pStyle w:val="a4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014BAD">
        <w:rPr>
          <w:rFonts w:ascii="Times New Roman" w:hAnsi="Times New Roman"/>
          <w:b/>
          <w:sz w:val="21"/>
          <w:szCs w:val="21"/>
          <w:u w:val="single"/>
        </w:rPr>
        <w:t>Course Description:</w:t>
      </w:r>
    </w:p>
    <w:p w:rsidR="006143CE" w:rsidRPr="006143CE" w:rsidRDefault="00E94067" w:rsidP="00210258">
      <w:pPr>
        <w:pStyle w:val="a4"/>
        <w:tabs>
          <w:tab w:val="left" w:pos="0"/>
          <w:tab w:val="left" w:pos="720"/>
          <w:tab w:val="left" w:pos="1440"/>
          <w:tab w:val="left" w:pos="2160"/>
        </w:tabs>
        <w:ind w:left="0" w:firstLine="0"/>
        <w:jc w:val="both"/>
        <w:rPr>
          <w:rFonts w:ascii="Times New Roman" w:hAnsi="Times New Roman"/>
          <w:sz w:val="21"/>
          <w:szCs w:val="21"/>
          <w:lang w:eastAsia="zh-CN"/>
        </w:rPr>
      </w:pPr>
      <w:r>
        <w:rPr>
          <w:rStyle w:val="high-light-bg4"/>
          <w:rFonts w:ascii="Times New Roman" w:hAnsi="Times New Roman"/>
          <w:sz w:val="21"/>
          <w:szCs w:val="21"/>
        </w:rPr>
        <w:t xml:space="preserve">This course </w:t>
      </w:r>
      <w:r w:rsidR="006143CE" w:rsidRPr="008D70AB">
        <w:rPr>
          <w:rStyle w:val="high-light-bg4"/>
          <w:rFonts w:ascii="Times New Roman" w:hAnsi="Times New Roman"/>
          <w:sz w:val="21"/>
          <w:szCs w:val="21"/>
        </w:rPr>
        <w:t>is a systematic stu</w:t>
      </w:r>
      <w:r w:rsidR="006143CE">
        <w:rPr>
          <w:rStyle w:val="high-light-bg4"/>
          <w:rFonts w:ascii="Times New Roman" w:hAnsi="Times New Roman"/>
          <w:sz w:val="21"/>
          <w:szCs w:val="21"/>
        </w:rPr>
        <w:t>dy of human resource management</w:t>
      </w:r>
      <w:r w:rsidR="006143CE">
        <w:rPr>
          <w:rStyle w:val="high-light-bg4"/>
          <w:rFonts w:ascii="Times New Roman" w:hAnsi="Times New Roman" w:hint="eastAsia"/>
          <w:sz w:val="21"/>
          <w:szCs w:val="21"/>
          <w:lang w:eastAsia="zh-CN"/>
        </w:rPr>
        <w:t>, includ</w:t>
      </w:r>
      <w:r>
        <w:rPr>
          <w:rStyle w:val="high-light-bg4"/>
          <w:rFonts w:ascii="Times New Roman" w:hAnsi="Times New Roman"/>
          <w:sz w:val="21"/>
          <w:szCs w:val="21"/>
          <w:lang w:eastAsia="zh-CN"/>
        </w:rPr>
        <w:t>es</w:t>
      </w:r>
      <w:r w:rsidR="006143CE">
        <w:rPr>
          <w:rStyle w:val="high-light-bg4"/>
          <w:rFonts w:ascii="Times New Roman" w:hAnsi="Times New Roman"/>
          <w:sz w:val="21"/>
          <w:szCs w:val="21"/>
          <w:lang w:eastAsia="zh-CN"/>
        </w:rPr>
        <w:t xml:space="preserve"> t</w:t>
      </w:r>
      <w:r w:rsidR="006143CE" w:rsidRPr="006143CE">
        <w:rPr>
          <w:rFonts w:ascii="Times New Roman" w:hAnsi="Times New Roman"/>
          <w:sz w:val="21"/>
          <w:szCs w:val="21"/>
          <w:lang w:eastAsia="zh-CN"/>
        </w:rPr>
        <w:t>he</w:t>
      </w:r>
      <w:r w:rsidR="006143CE">
        <w:rPr>
          <w:rFonts w:ascii="Times New Roman" w:hAnsi="Times New Roman"/>
          <w:sz w:val="21"/>
          <w:szCs w:val="21"/>
          <w:lang w:eastAsia="zh-CN"/>
        </w:rPr>
        <w:t xml:space="preserve"> theory</w:t>
      </w:r>
      <w:r w:rsidR="006143CE" w:rsidRPr="006143CE">
        <w:rPr>
          <w:rFonts w:ascii="Times New Roman" w:hAnsi="Times New Roman"/>
          <w:sz w:val="21"/>
          <w:szCs w:val="21"/>
          <w:lang w:eastAsia="zh-CN"/>
        </w:rPr>
        <w:t xml:space="preserve"> of human resources, human</w:t>
      </w:r>
      <w:r w:rsidR="006143CE" w:rsidRPr="00210258">
        <w:rPr>
          <w:rFonts w:ascii="Times New Roman" w:hAnsi="Times New Roman"/>
          <w:sz w:val="21"/>
          <w:szCs w:val="21"/>
          <w:lang w:eastAsia="zh-CN"/>
        </w:rPr>
        <w:t xml:space="preserve"> resources management, the emergence and development of human resource management</w:t>
      </w:r>
      <w:r>
        <w:rPr>
          <w:rFonts w:ascii="Times New Roman" w:hAnsi="Times New Roman"/>
          <w:sz w:val="21"/>
          <w:szCs w:val="21"/>
          <w:lang w:eastAsia="zh-CN"/>
        </w:rPr>
        <w:t xml:space="preserve"> and</w:t>
      </w:r>
      <w:r w:rsidR="006143CE" w:rsidRPr="00210258">
        <w:rPr>
          <w:rFonts w:ascii="Times New Roman" w:hAnsi="Times New Roman"/>
          <w:sz w:val="21"/>
          <w:szCs w:val="21"/>
          <w:lang w:eastAsia="zh-CN"/>
        </w:rPr>
        <w:t xml:space="preserve"> human resource manage</w:t>
      </w:r>
      <w:r>
        <w:rPr>
          <w:rFonts w:ascii="Times New Roman" w:hAnsi="Times New Roman"/>
          <w:sz w:val="21"/>
          <w:szCs w:val="21"/>
          <w:lang w:eastAsia="zh-CN"/>
        </w:rPr>
        <w:t>rs</w:t>
      </w:r>
      <w:r w:rsidR="006143CE" w:rsidRPr="008D70AB">
        <w:rPr>
          <w:rStyle w:val="high-light-bg4"/>
          <w:rFonts w:ascii="Times New Roman" w:hAnsi="Times New Roman"/>
          <w:sz w:val="21"/>
          <w:szCs w:val="21"/>
        </w:rPr>
        <w:t>.</w:t>
      </w:r>
      <w:r w:rsidR="006143CE" w:rsidRPr="008D70AB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T</w:t>
      </w:r>
      <w:r w:rsidR="006143CE" w:rsidRPr="008D70AB">
        <w:rPr>
          <w:rFonts w:ascii="Times New Roman" w:hAnsi="Times New Roman"/>
          <w:sz w:val="21"/>
          <w:szCs w:val="21"/>
        </w:rPr>
        <w:t>h</w:t>
      </w:r>
      <w:r>
        <w:rPr>
          <w:rFonts w:ascii="Times New Roman" w:hAnsi="Times New Roman"/>
          <w:sz w:val="21"/>
          <w:szCs w:val="21"/>
        </w:rPr>
        <w:t>e course focuses on</w:t>
      </w:r>
      <w:r w:rsidR="006143CE" w:rsidRPr="008D70AB">
        <w:rPr>
          <w:rFonts w:ascii="Times New Roman" w:hAnsi="Times New Roman"/>
          <w:sz w:val="21"/>
          <w:szCs w:val="21"/>
        </w:rPr>
        <w:t xml:space="preserve"> specific issues of human resource management, such as job analysis, recruitment, training, performance evaluation, salary management, </w:t>
      </w:r>
      <w:r w:rsidR="006143CE" w:rsidRPr="006143CE">
        <w:rPr>
          <w:rFonts w:ascii="Times New Roman" w:hAnsi="Times New Roman"/>
          <w:sz w:val="21"/>
          <w:szCs w:val="21"/>
        </w:rPr>
        <w:t>etc.</w:t>
      </w:r>
      <w:r w:rsidR="006143CE">
        <w:rPr>
          <w:rFonts w:ascii="Times New Roman" w:hAnsi="Times New Roman"/>
          <w:sz w:val="21"/>
          <w:szCs w:val="21"/>
        </w:rPr>
        <w:t xml:space="preserve"> </w:t>
      </w:r>
      <w:r w:rsidR="006143CE" w:rsidRPr="006143CE">
        <w:rPr>
          <w:rFonts w:ascii="Times New Roman" w:hAnsi="Times New Roman"/>
          <w:sz w:val="21"/>
          <w:szCs w:val="21"/>
        </w:rPr>
        <w:t>Through</w:t>
      </w:r>
      <w:r w:rsidR="006143CE" w:rsidRPr="008D70AB">
        <w:rPr>
          <w:rFonts w:ascii="Times New Roman" w:hAnsi="Times New Roman"/>
          <w:sz w:val="21"/>
          <w:szCs w:val="21"/>
        </w:rPr>
        <w:t xml:space="preserve"> the study of this course, </w:t>
      </w:r>
      <w:r w:rsidR="006143CE">
        <w:rPr>
          <w:rFonts w:ascii="Times New Roman" w:hAnsi="Times New Roman"/>
          <w:sz w:val="21"/>
          <w:szCs w:val="21"/>
        </w:rPr>
        <w:t>the</w:t>
      </w:r>
      <w:r w:rsidR="006143CE" w:rsidRPr="008D70AB">
        <w:rPr>
          <w:rFonts w:ascii="Times New Roman" w:hAnsi="Times New Roman"/>
          <w:sz w:val="21"/>
          <w:szCs w:val="21"/>
        </w:rPr>
        <w:t xml:space="preserve"> students </w:t>
      </w:r>
      <w:r w:rsidR="006143CE">
        <w:rPr>
          <w:rFonts w:ascii="Times New Roman" w:hAnsi="Times New Roman"/>
          <w:sz w:val="21"/>
          <w:szCs w:val="21"/>
        </w:rPr>
        <w:t xml:space="preserve">can </w:t>
      </w:r>
      <w:r w:rsidR="006143CE" w:rsidRPr="008D70AB">
        <w:rPr>
          <w:rFonts w:ascii="Times New Roman" w:hAnsi="Times New Roman"/>
          <w:sz w:val="21"/>
          <w:szCs w:val="21"/>
        </w:rPr>
        <w:t xml:space="preserve">understand and master the basic theory and methods of human resource management, </w:t>
      </w:r>
      <w:r w:rsidR="006143CE">
        <w:rPr>
          <w:rFonts w:ascii="Times New Roman" w:hAnsi="Times New Roman"/>
          <w:sz w:val="21"/>
          <w:szCs w:val="21"/>
        </w:rPr>
        <w:t>and</w:t>
      </w:r>
      <w:r w:rsidR="006143CE" w:rsidRPr="008D70AB">
        <w:rPr>
          <w:rFonts w:ascii="Times New Roman" w:hAnsi="Times New Roman"/>
          <w:sz w:val="21"/>
          <w:szCs w:val="21"/>
        </w:rPr>
        <w:t xml:space="preserve"> improve </w:t>
      </w:r>
      <w:r w:rsidR="006143CE">
        <w:rPr>
          <w:rFonts w:ascii="Times New Roman" w:hAnsi="Times New Roman"/>
          <w:sz w:val="21"/>
          <w:szCs w:val="21"/>
        </w:rPr>
        <w:t>their</w:t>
      </w:r>
      <w:r w:rsidR="006143CE" w:rsidRPr="008D70AB">
        <w:rPr>
          <w:rFonts w:ascii="Times New Roman" w:hAnsi="Times New Roman"/>
          <w:sz w:val="21"/>
          <w:szCs w:val="21"/>
        </w:rPr>
        <w:t xml:space="preserve"> ability to analyze and solve the practical problems of human resource management.</w:t>
      </w:r>
    </w:p>
    <w:p w:rsidR="006143CE" w:rsidRPr="006143CE" w:rsidRDefault="006143CE" w:rsidP="00210258">
      <w:pPr>
        <w:pStyle w:val="a4"/>
        <w:tabs>
          <w:tab w:val="left" w:pos="0"/>
          <w:tab w:val="left" w:pos="720"/>
          <w:tab w:val="left" w:pos="1440"/>
          <w:tab w:val="left" w:pos="2160"/>
        </w:tabs>
        <w:ind w:left="0" w:firstLine="0"/>
        <w:jc w:val="both"/>
        <w:rPr>
          <w:rFonts w:ascii="Times New Roman" w:hAnsi="Times New Roman"/>
          <w:sz w:val="21"/>
          <w:szCs w:val="21"/>
          <w:lang w:eastAsia="zh-CN"/>
        </w:rPr>
      </w:pPr>
    </w:p>
    <w:p w:rsidR="00826277" w:rsidRDefault="00826277" w:rsidP="008D70AB">
      <w:pPr>
        <w:pStyle w:val="a4"/>
        <w:tabs>
          <w:tab w:val="left" w:pos="0"/>
          <w:tab w:val="left" w:pos="720"/>
          <w:tab w:val="left" w:pos="1440"/>
          <w:tab w:val="left" w:pos="1920"/>
        </w:tabs>
        <w:ind w:left="0" w:firstLine="0"/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210258" w:rsidRPr="000A2069" w:rsidRDefault="00210258" w:rsidP="00210258">
      <w:pPr>
        <w:pStyle w:val="a4"/>
        <w:tabs>
          <w:tab w:val="left" w:pos="0"/>
          <w:tab w:val="left" w:pos="720"/>
          <w:tab w:val="left" w:pos="1440"/>
          <w:tab w:val="left" w:pos="1920"/>
        </w:tabs>
        <w:jc w:val="both"/>
        <w:rPr>
          <w:rFonts w:ascii="Times New Roman" w:hAnsi="Times New Roman"/>
          <w:sz w:val="21"/>
          <w:szCs w:val="21"/>
          <w:u w:val="single"/>
        </w:rPr>
      </w:pPr>
      <w:r w:rsidRPr="000A2069">
        <w:rPr>
          <w:rFonts w:ascii="Times New Roman" w:hAnsi="Times New Roman"/>
          <w:b/>
          <w:sz w:val="21"/>
          <w:szCs w:val="21"/>
          <w:u w:val="single"/>
        </w:rPr>
        <w:t>Course Outcomes</w:t>
      </w:r>
      <w:r w:rsidRPr="000A2069">
        <w:rPr>
          <w:rFonts w:ascii="Times New Roman" w:hAnsi="Times New Roman"/>
          <w:sz w:val="21"/>
          <w:szCs w:val="21"/>
          <w:u w:val="single"/>
        </w:rPr>
        <w:t>:</w:t>
      </w:r>
    </w:p>
    <w:p w:rsidR="00210258" w:rsidRPr="0027621C" w:rsidRDefault="00210258" w:rsidP="00210258">
      <w:pPr>
        <w:pStyle w:val="a4"/>
        <w:tabs>
          <w:tab w:val="left" w:pos="0"/>
          <w:tab w:val="left" w:pos="720"/>
          <w:tab w:val="left" w:pos="1440"/>
          <w:tab w:val="left" w:pos="2160"/>
        </w:tabs>
        <w:jc w:val="both"/>
        <w:rPr>
          <w:rFonts w:ascii="Times New Roman" w:hAnsi="Times New Roman"/>
          <w:sz w:val="21"/>
          <w:szCs w:val="21"/>
        </w:rPr>
      </w:pPr>
      <w:r w:rsidRPr="0027621C">
        <w:rPr>
          <w:rFonts w:ascii="Times New Roman" w:hAnsi="Times New Roman"/>
          <w:sz w:val="21"/>
          <w:szCs w:val="21"/>
        </w:rPr>
        <w:t>After completing this course, a student should be able to:</w:t>
      </w:r>
    </w:p>
    <w:p w:rsidR="00B05C67" w:rsidRDefault="00B05C67" w:rsidP="00F03825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Times New Roman" w:hAnsi="Times New Roman"/>
          <w:sz w:val="21"/>
          <w:szCs w:val="21"/>
          <w:lang w:eastAsia="zh-CN"/>
        </w:rPr>
      </w:pPr>
      <w:r w:rsidRPr="00B05C67">
        <w:rPr>
          <w:rFonts w:ascii="Times New Roman" w:hAnsi="Times New Roman"/>
          <w:sz w:val="21"/>
          <w:szCs w:val="21"/>
          <w:lang w:eastAsia="zh-CN"/>
        </w:rPr>
        <w:t>Know the status of human resources in the economic and social development</w:t>
      </w:r>
      <w:r>
        <w:rPr>
          <w:rFonts w:ascii="Times New Roman" w:hAnsi="Times New Roman"/>
          <w:sz w:val="21"/>
          <w:szCs w:val="21"/>
          <w:lang w:eastAsia="zh-CN"/>
        </w:rPr>
        <w:t>.</w:t>
      </w:r>
    </w:p>
    <w:p w:rsidR="00B05C67" w:rsidRDefault="00B05C67" w:rsidP="00210258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Times New Roman" w:hAnsi="Times New Roman"/>
          <w:sz w:val="21"/>
          <w:szCs w:val="21"/>
          <w:lang w:eastAsia="zh-CN"/>
        </w:rPr>
      </w:pPr>
      <w:r w:rsidRPr="00B05C67">
        <w:rPr>
          <w:rFonts w:ascii="Times New Roman" w:hAnsi="Times New Roman"/>
          <w:sz w:val="21"/>
          <w:szCs w:val="21"/>
          <w:lang w:eastAsia="zh-CN"/>
        </w:rPr>
        <w:t>To master the basic theory of human resources management, basic knowledge and basic methods, such as strategic human resource management, organizational structure and job analysis, human resources planning and recruitment, etc.;</w:t>
      </w:r>
    </w:p>
    <w:p w:rsidR="00B05C67" w:rsidRDefault="00B05C67" w:rsidP="00B05C67">
      <w:pPr>
        <w:pStyle w:val="a7"/>
        <w:numPr>
          <w:ilvl w:val="0"/>
          <w:numId w:val="1"/>
        </w:numPr>
        <w:ind w:firstLineChars="0"/>
        <w:jc w:val="both"/>
        <w:rPr>
          <w:rFonts w:ascii="Times New Roman" w:hAnsi="Times New Roman"/>
          <w:sz w:val="21"/>
          <w:szCs w:val="21"/>
          <w:lang w:eastAsia="zh-CN"/>
        </w:rPr>
      </w:pPr>
      <w:r w:rsidRPr="00B05C67">
        <w:rPr>
          <w:rFonts w:ascii="Times New Roman" w:hAnsi="Times New Roman"/>
          <w:sz w:val="21"/>
          <w:szCs w:val="21"/>
          <w:lang w:eastAsia="zh-CN"/>
        </w:rPr>
        <w:t>Cultivate the ability to work in the human resource management, such as employee selection, the method of performance m</w:t>
      </w:r>
      <w:r w:rsidR="00F30C39">
        <w:rPr>
          <w:rFonts w:ascii="Times New Roman" w:hAnsi="Times New Roman"/>
          <w:sz w:val="21"/>
          <w:szCs w:val="21"/>
          <w:lang w:eastAsia="zh-CN"/>
        </w:rPr>
        <w:t xml:space="preserve">anagement </w:t>
      </w:r>
      <w:r w:rsidRPr="00B05C67">
        <w:rPr>
          <w:rFonts w:ascii="Times New Roman" w:hAnsi="Times New Roman"/>
          <w:sz w:val="21"/>
          <w:szCs w:val="21"/>
          <w:lang w:eastAsia="zh-CN"/>
        </w:rPr>
        <w:t>etc</w:t>
      </w:r>
      <w:r>
        <w:rPr>
          <w:rFonts w:ascii="Times New Roman" w:hAnsi="Times New Roman"/>
          <w:sz w:val="21"/>
          <w:szCs w:val="21"/>
          <w:lang w:eastAsia="zh-CN"/>
        </w:rPr>
        <w:t>.</w:t>
      </w:r>
    </w:p>
    <w:p w:rsidR="00B05C67" w:rsidRPr="00B05C67" w:rsidRDefault="00E94067" w:rsidP="00B05C67">
      <w:pPr>
        <w:pStyle w:val="a7"/>
        <w:numPr>
          <w:ilvl w:val="0"/>
          <w:numId w:val="1"/>
        </w:numPr>
        <w:ind w:firstLineChars="0"/>
        <w:jc w:val="both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>For fur</w:t>
      </w:r>
      <w:r w:rsidR="00B05C67" w:rsidRPr="00B05C67">
        <w:rPr>
          <w:rFonts w:ascii="Times New Roman" w:hAnsi="Times New Roman"/>
          <w:sz w:val="21"/>
          <w:szCs w:val="21"/>
          <w:lang w:eastAsia="zh-CN"/>
        </w:rPr>
        <w:t>ther specialized courses and future work</w:t>
      </w:r>
      <w:r w:rsidR="00B05C67">
        <w:rPr>
          <w:rFonts w:ascii="Times New Roman" w:hAnsi="Times New Roman"/>
          <w:sz w:val="21"/>
          <w:szCs w:val="21"/>
          <w:lang w:eastAsia="zh-CN"/>
        </w:rPr>
        <w:t>.</w:t>
      </w:r>
    </w:p>
    <w:p w:rsidR="00826277" w:rsidRDefault="00826277" w:rsidP="00B05C67">
      <w:pPr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210258" w:rsidRPr="00B05C67" w:rsidRDefault="00210258" w:rsidP="00B05C67">
      <w:pPr>
        <w:jc w:val="both"/>
        <w:rPr>
          <w:rFonts w:ascii="Times New Roman" w:hAnsi="Times New Roman"/>
          <w:b/>
          <w:sz w:val="21"/>
          <w:szCs w:val="21"/>
          <w:u w:val="single"/>
          <w:lang w:eastAsia="zh-CN"/>
        </w:rPr>
      </w:pPr>
      <w:r w:rsidRPr="00B05C67">
        <w:rPr>
          <w:rFonts w:ascii="Times New Roman" w:hAnsi="Times New Roman"/>
          <w:b/>
          <w:sz w:val="21"/>
          <w:szCs w:val="21"/>
          <w:u w:val="single"/>
        </w:rPr>
        <w:t>Course Content:</w:t>
      </w:r>
    </w:p>
    <w:p w:rsidR="00210258" w:rsidRPr="000C2988" w:rsidRDefault="00210258" w:rsidP="00210258">
      <w:pPr>
        <w:jc w:val="both"/>
        <w:rPr>
          <w:rFonts w:ascii="Times New Roman" w:hAnsi="Times New Roman"/>
          <w:b/>
          <w:sz w:val="21"/>
          <w:szCs w:val="21"/>
          <w:lang w:eastAsia="zh-CN"/>
        </w:rPr>
      </w:pPr>
      <w:r w:rsidRPr="000C2988">
        <w:rPr>
          <w:rFonts w:ascii="Times New Roman" w:hAnsi="Times New Roman" w:hint="eastAsia"/>
          <w:b/>
          <w:sz w:val="21"/>
          <w:szCs w:val="21"/>
          <w:lang w:eastAsia="zh-CN"/>
        </w:rPr>
        <w:t>Lectures</w:t>
      </w:r>
      <w:r>
        <w:rPr>
          <w:rFonts w:ascii="Times New Roman" w:hAnsi="Times New Roman" w:hint="eastAsia"/>
          <w:b/>
          <w:sz w:val="21"/>
          <w:szCs w:val="21"/>
          <w:lang w:eastAsia="zh-CN"/>
        </w:rPr>
        <w:t xml:space="preserve"> and Lecture Hours</w:t>
      </w:r>
      <w:r w:rsidRPr="000C2988">
        <w:rPr>
          <w:rFonts w:ascii="Times New Roman" w:hAnsi="Times New Roman" w:hint="eastAsia"/>
          <w:b/>
          <w:sz w:val="21"/>
          <w:szCs w:val="21"/>
          <w:lang w:eastAsia="zh-CN"/>
        </w:rPr>
        <w:t xml:space="preserve">: </w:t>
      </w:r>
    </w:p>
    <w:p w:rsidR="00210258" w:rsidRDefault="00F30C39" w:rsidP="009A302A">
      <w:pPr>
        <w:numPr>
          <w:ilvl w:val="0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</w:rPr>
      </w:pPr>
      <w:r w:rsidRPr="005F7160">
        <w:rPr>
          <w:rFonts w:ascii="Times New Roman" w:hAnsi="Times New Roman"/>
          <w:sz w:val="21"/>
          <w:szCs w:val="21"/>
          <w:lang w:eastAsia="zh-CN"/>
        </w:rPr>
        <w:t>Overview of human resource and human resource management</w:t>
      </w:r>
      <w:r w:rsidR="005F7160">
        <w:rPr>
          <w:rFonts w:ascii="Times New Roman" w:hAnsi="Times New Roman" w:hint="eastAsia"/>
          <w:sz w:val="21"/>
          <w:szCs w:val="21"/>
          <w:lang w:eastAsia="zh-CN"/>
        </w:rPr>
        <w:tab/>
      </w:r>
      <w:r w:rsidR="005F7160">
        <w:rPr>
          <w:rFonts w:ascii="Times New Roman" w:hAnsi="Times New Roman" w:hint="eastAsia"/>
          <w:sz w:val="21"/>
          <w:szCs w:val="21"/>
          <w:lang w:eastAsia="zh-CN"/>
        </w:rPr>
        <w:tab/>
      </w:r>
      <w:r w:rsidR="005F7160">
        <w:rPr>
          <w:rFonts w:ascii="Times New Roman" w:hAnsi="Times New Roman" w:hint="eastAsia"/>
          <w:sz w:val="21"/>
          <w:szCs w:val="21"/>
          <w:lang w:eastAsia="zh-CN"/>
        </w:rPr>
        <w:tab/>
      </w:r>
      <w:r w:rsidR="005F7160">
        <w:rPr>
          <w:rFonts w:ascii="Times New Roman" w:hAnsi="Times New Roman" w:hint="eastAsia"/>
          <w:sz w:val="21"/>
          <w:szCs w:val="21"/>
          <w:lang w:eastAsia="zh-CN"/>
        </w:rPr>
        <w:tab/>
      </w:r>
      <w:r w:rsidR="005F7160">
        <w:rPr>
          <w:rFonts w:ascii="Times New Roman" w:hAnsi="Times New Roman" w:hint="eastAsia"/>
          <w:sz w:val="21"/>
          <w:szCs w:val="21"/>
          <w:lang w:eastAsia="zh-CN"/>
        </w:rPr>
        <w:tab/>
      </w:r>
      <w:r w:rsidR="005F7160">
        <w:rPr>
          <w:rFonts w:ascii="Times New Roman" w:hAnsi="Times New Roman" w:hint="eastAsia"/>
          <w:sz w:val="21"/>
          <w:szCs w:val="21"/>
          <w:lang w:eastAsia="zh-CN"/>
        </w:rPr>
        <w:tab/>
      </w:r>
      <w:r w:rsidR="005F7160">
        <w:rPr>
          <w:rFonts w:ascii="Times New Roman" w:hAnsi="Times New Roman"/>
          <w:sz w:val="21"/>
          <w:szCs w:val="21"/>
          <w:lang w:eastAsia="zh-CN"/>
        </w:rPr>
        <w:t xml:space="preserve">     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2</w:t>
      </w:r>
    </w:p>
    <w:p w:rsidR="00F30C39" w:rsidRDefault="00F30C39" w:rsidP="00F30C39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F30C39">
        <w:rPr>
          <w:rFonts w:ascii="Times New Roman" w:hAnsi="Times New Roman"/>
          <w:sz w:val="21"/>
          <w:szCs w:val="21"/>
          <w:lang w:eastAsia="zh-CN"/>
        </w:rPr>
        <w:t>The basic concept of human resources and its connotation</w:t>
      </w:r>
      <w:r w:rsidRPr="00F30C39"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</w:p>
    <w:p w:rsidR="00BD51C4" w:rsidRDefault="00BD51C4" w:rsidP="00BD51C4">
      <w:pPr>
        <w:tabs>
          <w:tab w:val="left" w:pos="284"/>
        </w:tabs>
        <w:ind w:firstLineChars="100" w:firstLine="21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eastAsia="zh-CN"/>
        </w:rPr>
        <w:t>1.2</w:t>
      </w:r>
      <w:r w:rsidR="00434416">
        <w:rPr>
          <w:rFonts w:ascii="Times New Roman" w:hAnsi="Times New Roman"/>
          <w:sz w:val="21"/>
          <w:szCs w:val="21"/>
          <w:lang w:eastAsia="zh-CN"/>
        </w:rPr>
        <w:t xml:space="preserve"> </w:t>
      </w:r>
      <w:r w:rsidRPr="00BD51C4">
        <w:rPr>
          <w:rFonts w:ascii="Times New Roman" w:hAnsi="Times New Roman"/>
          <w:sz w:val="21"/>
          <w:szCs w:val="21"/>
          <w:lang w:eastAsia="zh-CN"/>
        </w:rPr>
        <w:t>The history of human resource management and its basic connotation</w:t>
      </w:r>
      <w:r w:rsidRPr="00BD51C4"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</w:p>
    <w:p w:rsidR="00210258" w:rsidRDefault="00BD51C4" w:rsidP="00BD51C4">
      <w:pPr>
        <w:numPr>
          <w:ilvl w:val="0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</w:rPr>
      </w:pPr>
      <w:r w:rsidRPr="00BD51C4">
        <w:rPr>
          <w:rFonts w:ascii="Times New Roman" w:hAnsi="Times New Roman"/>
          <w:sz w:val="21"/>
          <w:szCs w:val="21"/>
          <w:lang w:eastAsia="zh-CN"/>
        </w:rPr>
        <w:t>Strategic human resource management</w:t>
      </w:r>
      <w:r w:rsidR="00210258" w:rsidRPr="0027621C">
        <w:rPr>
          <w:rFonts w:ascii="Times New Roman" w:hAnsi="Times New Roman"/>
          <w:sz w:val="21"/>
          <w:szCs w:val="21"/>
        </w:rPr>
        <w:tab/>
      </w:r>
      <w:r w:rsidR="00210258" w:rsidRPr="0027621C">
        <w:rPr>
          <w:rFonts w:ascii="Times New Roman" w:hAnsi="Times New Roman"/>
          <w:sz w:val="21"/>
          <w:szCs w:val="21"/>
        </w:rPr>
        <w:tab/>
      </w:r>
      <w:r w:rsidR="00210258" w:rsidRPr="0027621C">
        <w:rPr>
          <w:rFonts w:ascii="Times New Roman" w:hAnsi="Times New Roman"/>
          <w:sz w:val="21"/>
          <w:szCs w:val="21"/>
        </w:rPr>
        <w:tab/>
      </w:r>
      <w:r w:rsidR="00210258" w:rsidRPr="0027621C">
        <w:rPr>
          <w:rFonts w:ascii="Times New Roman" w:hAnsi="Times New Roman"/>
          <w:sz w:val="21"/>
          <w:szCs w:val="21"/>
        </w:rPr>
        <w:tab/>
      </w:r>
      <w:r w:rsidR="00210258" w:rsidRPr="0027621C">
        <w:rPr>
          <w:rFonts w:ascii="Times New Roman" w:hAnsi="Times New Roman"/>
          <w:sz w:val="21"/>
          <w:szCs w:val="21"/>
        </w:rPr>
        <w:tab/>
      </w:r>
      <w:r w:rsidR="00210258" w:rsidRPr="0027621C">
        <w:rPr>
          <w:rFonts w:ascii="Times New Roman" w:hAnsi="Times New Roman"/>
          <w:sz w:val="21"/>
          <w:szCs w:val="21"/>
        </w:rPr>
        <w:tab/>
      </w:r>
      <w:r w:rsidR="00210258" w:rsidRPr="0027621C">
        <w:rPr>
          <w:rFonts w:ascii="Times New Roman" w:hAnsi="Times New Roman"/>
          <w:sz w:val="21"/>
          <w:szCs w:val="21"/>
        </w:rPr>
        <w:tab/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  </w:t>
      </w:r>
      <w:r w:rsidR="005F7160">
        <w:rPr>
          <w:rFonts w:ascii="Times New Roman" w:hAnsi="Times New Roman"/>
          <w:sz w:val="21"/>
          <w:szCs w:val="21"/>
          <w:lang w:eastAsia="zh-CN"/>
        </w:rPr>
        <w:t xml:space="preserve">                  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4</w:t>
      </w:r>
    </w:p>
    <w:p w:rsidR="00BD51C4" w:rsidRDefault="00BD51C4" w:rsidP="00BD51C4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BD51C4">
        <w:rPr>
          <w:rFonts w:ascii="Times New Roman" w:hAnsi="Times New Roman"/>
          <w:sz w:val="21"/>
          <w:szCs w:val="21"/>
          <w:lang w:eastAsia="zh-CN"/>
        </w:rPr>
        <w:t>Human resource management and strategy</w:t>
      </w:r>
    </w:p>
    <w:p w:rsidR="00210258" w:rsidRPr="00BD51C4" w:rsidRDefault="00BD51C4" w:rsidP="00BD51C4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5F7160">
        <w:rPr>
          <w:rFonts w:ascii="Times New Roman" w:hAnsi="Times New Roman"/>
          <w:sz w:val="21"/>
          <w:szCs w:val="21"/>
          <w:lang w:eastAsia="zh-CN"/>
        </w:rPr>
        <w:t>The strategic management of human resource functions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</w:p>
    <w:p w:rsidR="00210258" w:rsidRDefault="00BD51C4" w:rsidP="009A302A">
      <w:pPr>
        <w:numPr>
          <w:ilvl w:val="0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</w:rPr>
      </w:pPr>
      <w:r w:rsidRPr="005F7160">
        <w:rPr>
          <w:rFonts w:ascii="Times New Roman" w:hAnsi="Times New Roman"/>
          <w:sz w:val="21"/>
          <w:szCs w:val="21"/>
          <w:lang w:eastAsia="zh-CN"/>
        </w:rPr>
        <w:t>The organizational structure and job analysis</w:t>
      </w:r>
      <w:r w:rsidR="00210258" w:rsidRPr="0027621C">
        <w:rPr>
          <w:rFonts w:ascii="Times New Roman" w:hAnsi="Times New Roman"/>
          <w:sz w:val="21"/>
          <w:szCs w:val="21"/>
        </w:rPr>
        <w:tab/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             </w:t>
      </w:r>
      <w:r w:rsidR="005F7160">
        <w:rPr>
          <w:rFonts w:ascii="Times New Roman" w:hAnsi="Times New Roman"/>
          <w:sz w:val="21"/>
          <w:szCs w:val="21"/>
          <w:lang w:eastAsia="zh-CN"/>
        </w:rPr>
        <w:t xml:space="preserve">                         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  </w:t>
      </w:r>
      <w:r>
        <w:rPr>
          <w:rFonts w:ascii="Times New Roman" w:hAnsi="Times New Roman"/>
          <w:sz w:val="21"/>
          <w:szCs w:val="21"/>
          <w:lang w:eastAsia="zh-CN"/>
        </w:rPr>
        <w:t>4</w:t>
      </w:r>
    </w:p>
    <w:p w:rsidR="00BD51C4" w:rsidRDefault="00BD51C4" w:rsidP="00BD51C4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BD51C4">
        <w:rPr>
          <w:rFonts w:ascii="Times New Roman" w:hAnsi="Times New Roman"/>
          <w:sz w:val="21"/>
          <w:szCs w:val="21"/>
          <w:lang w:eastAsia="zh-CN"/>
        </w:rPr>
        <w:t>The basic principle of organizational structure and organizational design</w:t>
      </w:r>
    </w:p>
    <w:p w:rsidR="00BD51C4" w:rsidRDefault="00BD51C4" w:rsidP="00BD51C4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BD51C4">
        <w:rPr>
          <w:rFonts w:ascii="Times New Roman" w:hAnsi="Times New Roman"/>
          <w:sz w:val="21"/>
          <w:szCs w:val="21"/>
          <w:lang w:eastAsia="zh-CN"/>
        </w:rPr>
        <w:t>Summary of job analysis</w:t>
      </w:r>
    </w:p>
    <w:p w:rsidR="00BD51C4" w:rsidRDefault="00BD51C4" w:rsidP="00BD51C4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BD51C4">
        <w:rPr>
          <w:rFonts w:ascii="Times New Roman" w:hAnsi="Times New Roman"/>
          <w:sz w:val="21"/>
          <w:szCs w:val="21"/>
          <w:lang w:eastAsia="zh-CN"/>
        </w:rPr>
        <w:t>The main method of job analysis and job descriptions</w:t>
      </w:r>
      <w:r w:rsidRPr="00BD51C4"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</w:p>
    <w:p w:rsidR="00BD51C4" w:rsidRDefault="00BD51C4" w:rsidP="00BD51C4">
      <w:pPr>
        <w:numPr>
          <w:ilvl w:val="0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BD51C4">
        <w:rPr>
          <w:rFonts w:ascii="Times New Roman" w:hAnsi="Times New Roman"/>
          <w:sz w:val="21"/>
          <w:szCs w:val="21"/>
          <w:lang w:eastAsia="zh-CN"/>
        </w:rPr>
        <w:t>Human resources planning and recruitment</w:t>
      </w:r>
      <w:r w:rsidR="00434416">
        <w:rPr>
          <w:rFonts w:ascii="Times New Roman" w:hAnsi="Times New Roman"/>
          <w:sz w:val="21"/>
          <w:szCs w:val="21"/>
          <w:lang w:eastAsia="zh-CN"/>
        </w:rPr>
        <w:t xml:space="preserve">                                             4</w:t>
      </w:r>
    </w:p>
    <w:p w:rsidR="00BD51C4" w:rsidRPr="00BD51C4" w:rsidRDefault="00BD51C4" w:rsidP="00BD51C4">
      <w:pPr>
        <w:pStyle w:val="a7"/>
        <w:numPr>
          <w:ilvl w:val="1"/>
          <w:numId w:val="2"/>
        </w:numPr>
        <w:tabs>
          <w:tab w:val="left" w:pos="284"/>
        </w:tabs>
        <w:ind w:firstLineChars="0"/>
        <w:rPr>
          <w:rFonts w:ascii="Times New Roman" w:hAnsi="Times New Roman"/>
          <w:sz w:val="21"/>
          <w:szCs w:val="21"/>
          <w:lang w:eastAsia="zh-CN"/>
        </w:rPr>
      </w:pPr>
      <w:r w:rsidRPr="00BD51C4">
        <w:rPr>
          <w:rFonts w:ascii="Times New Roman" w:hAnsi="Times New Roman"/>
          <w:sz w:val="21"/>
          <w:szCs w:val="21"/>
          <w:lang w:eastAsia="zh-CN"/>
        </w:rPr>
        <w:t>Human resource planning</w:t>
      </w:r>
    </w:p>
    <w:p w:rsidR="00210258" w:rsidRPr="00BD51C4" w:rsidRDefault="00BD51C4" w:rsidP="00BD51C4">
      <w:pPr>
        <w:pStyle w:val="a7"/>
        <w:numPr>
          <w:ilvl w:val="1"/>
          <w:numId w:val="2"/>
        </w:numPr>
        <w:tabs>
          <w:tab w:val="left" w:pos="284"/>
        </w:tabs>
        <w:ind w:firstLineChars="0"/>
        <w:rPr>
          <w:rFonts w:ascii="Times New Roman" w:hAnsi="Times New Roman"/>
          <w:sz w:val="21"/>
          <w:szCs w:val="21"/>
          <w:lang w:eastAsia="zh-CN"/>
        </w:rPr>
      </w:pPr>
      <w:r w:rsidRPr="00BD51C4">
        <w:rPr>
          <w:rFonts w:ascii="Times New Roman" w:hAnsi="Times New Roman"/>
          <w:sz w:val="21"/>
          <w:szCs w:val="21"/>
          <w:lang w:eastAsia="zh-CN"/>
        </w:rPr>
        <w:t>Human resources recruitment</w:t>
      </w:r>
      <w:r w:rsidR="00210258" w:rsidRPr="00BD51C4">
        <w:rPr>
          <w:rFonts w:ascii="Times New Roman" w:hAnsi="Times New Roman"/>
          <w:sz w:val="21"/>
          <w:szCs w:val="21"/>
          <w:lang w:eastAsia="zh-CN"/>
        </w:rPr>
        <w:tab/>
      </w:r>
      <w:r w:rsidR="00210258" w:rsidRPr="00BD51C4">
        <w:rPr>
          <w:rFonts w:ascii="Times New Roman" w:hAnsi="Times New Roman"/>
          <w:sz w:val="21"/>
          <w:szCs w:val="21"/>
          <w:lang w:eastAsia="zh-CN"/>
        </w:rPr>
        <w:tab/>
      </w:r>
      <w:r w:rsidR="00210258" w:rsidRPr="00BD51C4">
        <w:rPr>
          <w:rFonts w:ascii="Times New Roman" w:hAnsi="Times New Roman"/>
          <w:sz w:val="21"/>
          <w:szCs w:val="21"/>
          <w:lang w:eastAsia="zh-CN"/>
        </w:rPr>
        <w:tab/>
      </w:r>
      <w:r w:rsidR="00210258" w:rsidRPr="00BD51C4">
        <w:rPr>
          <w:rFonts w:ascii="Times New Roman" w:hAnsi="Times New Roman"/>
          <w:sz w:val="21"/>
          <w:szCs w:val="21"/>
          <w:lang w:eastAsia="zh-CN"/>
        </w:rPr>
        <w:tab/>
      </w:r>
      <w:r w:rsidR="00210258" w:rsidRPr="00BD51C4">
        <w:rPr>
          <w:rFonts w:ascii="Times New Roman" w:hAnsi="Times New Roman" w:hint="eastAsia"/>
          <w:sz w:val="21"/>
          <w:szCs w:val="21"/>
          <w:lang w:eastAsia="zh-CN"/>
        </w:rPr>
        <w:t xml:space="preserve">    </w:t>
      </w:r>
      <w:r w:rsidR="00210258" w:rsidRPr="00BD51C4">
        <w:rPr>
          <w:rFonts w:ascii="Times New Roman" w:hAnsi="Times New Roman"/>
          <w:sz w:val="21"/>
          <w:szCs w:val="21"/>
          <w:lang w:eastAsia="zh-CN"/>
        </w:rPr>
        <w:tab/>
      </w:r>
      <w:r w:rsidR="00210258" w:rsidRPr="00BD51C4">
        <w:rPr>
          <w:rFonts w:ascii="Times New Roman" w:hAnsi="Times New Roman" w:hint="eastAsia"/>
          <w:sz w:val="21"/>
          <w:szCs w:val="21"/>
          <w:lang w:eastAsia="zh-CN"/>
        </w:rPr>
        <w:t xml:space="preserve">     </w:t>
      </w:r>
    </w:p>
    <w:p w:rsidR="00210258" w:rsidRPr="00A06300" w:rsidRDefault="00BD51C4" w:rsidP="00BD51C4">
      <w:pPr>
        <w:numPr>
          <w:ilvl w:val="0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BD51C4">
        <w:rPr>
          <w:rFonts w:ascii="Times New Roman" w:hAnsi="Times New Roman"/>
          <w:sz w:val="21"/>
          <w:szCs w:val="21"/>
          <w:lang w:eastAsia="zh-CN"/>
        </w:rPr>
        <w:t>Employee selection</w:t>
      </w:r>
      <w:r w:rsidRPr="00BD51C4"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  <w:r w:rsidR="00434416">
        <w:rPr>
          <w:rFonts w:ascii="Times New Roman" w:hAnsi="Times New Roman"/>
          <w:sz w:val="21"/>
          <w:szCs w:val="21"/>
          <w:lang w:eastAsia="zh-CN"/>
        </w:rPr>
        <w:t xml:space="preserve">                                                               4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  </w:t>
      </w:r>
    </w:p>
    <w:p w:rsidR="00434416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The effect of selection, procedures and standards</w:t>
      </w:r>
    </w:p>
    <w:p w:rsidR="00434416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The main method of selection</w:t>
      </w:r>
      <w:r w:rsidRPr="00434416"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</w:p>
    <w:p w:rsidR="00210258" w:rsidRPr="00A06300" w:rsidRDefault="00434416" w:rsidP="00434416">
      <w:pPr>
        <w:numPr>
          <w:ilvl w:val="0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Training and development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     </w:t>
      </w:r>
      <w:r>
        <w:rPr>
          <w:rFonts w:ascii="Times New Roman" w:hAnsi="Times New Roman"/>
          <w:sz w:val="21"/>
          <w:szCs w:val="21"/>
          <w:lang w:eastAsia="zh-CN"/>
        </w:rPr>
        <w:t xml:space="preserve">                                                     4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                                                                               </w:t>
      </w:r>
    </w:p>
    <w:p w:rsidR="00434416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The basic principles of training and training management</w:t>
      </w:r>
      <w:r w:rsidRPr="00434416"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</w:p>
    <w:p w:rsidR="00434416" w:rsidRDefault="00434416" w:rsidP="00434416">
      <w:pPr>
        <w:tabs>
          <w:tab w:val="left" w:pos="284"/>
        </w:tabs>
        <w:ind w:firstLineChars="100" w:firstLine="210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 xml:space="preserve">6.2 </w:t>
      </w:r>
      <w:r w:rsidRPr="00434416">
        <w:rPr>
          <w:rFonts w:ascii="Times New Roman" w:hAnsi="Times New Roman"/>
          <w:sz w:val="21"/>
          <w:szCs w:val="21"/>
          <w:lang w:eastAsia="zh-CN"/>
        </w:rPr>
        <w:t>The main content of training management</w:t>
      </w:r>
    </w:p>
    <w:p w:rsidR="00434416" w:rsidRDefault="00434416" w:rsidP="00434416">
      <w:pPr>
        <w:tabs>
          <w:tab w:val="left" w:pos="284"/>
        </w:tabs>
        <w:ind w:firstLineChars="100" w:firstLine="210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>6.3</w:t>
      </w:r>
      <w:r>
        <w:t xml:space="preserve"> </w:t>
      </w:r>
      <w:r w:rsidRPr="00434416">
        <w:rPr>
          <w:rFonts w:ascii="Times New Roman" w:hAnsi="Times New Roman"/>
          <w:sz w:val="21"/>
          <w:szCs w:val="21"/>
          <w:lang w:eastAsia="zh-CN"/>
        </w:rPr>
        <w:t>Staff development and professional development</w:t>
      </w:r>
    </w:p>
    <w:p w:rsidR="00210258" w:rsidRPr="00A06300" w:rsidRDefault="00434416" w:rsidP="00434416">
      <w:pPr>
        <w:numPr>
          <w:ilvl w:val="0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Performance management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     </w:t>
      </w:r>
      <w:r>
        <w:rPr>
          <w:rFonts w:ascii="Times New Roman" w:hAnsi="Times New Roman"/>
          <w:sz w:val="21"/>
          <w:szCs w:val="21"/>
          <w:lang w:eastAsia="zh-CN"/>
        </w:rPr>
        <w:t xml:space="preserve">                                                     4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                                                                                 </w:t>
      </w:r>
    </w:p>
    <w:p w:rsidR="00434416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The basic principle of performance and performance management</w:t>
      </w:r>
    </w:p>
    <w:p w:rsidR="00434416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Performance evaluation methods and evaluation form design</w:t>
      </w:r>
      <w:r w:rsidRPr="00434416"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</w:p>
    <w:p w:rsidR="00434416" w:rsidRPr="00434416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The performance evaluation and feedback</w:t>
      </w:r>
    </w:p>
    <w:p w:rsidR="00210258" w:rsidRPr="00A06300" w:rsidRDefault="00434416" w:rsidP="00434416">
      <w:pPr>
        <w:numPr>
          <w:ilvl w:val="0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Salary and welfare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                                            </w:t>
      </w:r>
      <w:r>
        <w:rPr>
          <w:rFonts w:ascii="Times New Roman" w:hAnsi="Times New Roman"/>
          <w:sz w:val="21"/>
          <w:szCs w:val="21"/>
          <w:lang w:eastAsia="zh-CN"/>
        </w:rPr>
        <w:t xml:space="preserve">                    4</w:t>
      </w:r>
    </w:p>
    <w:p w:rsidR="00434416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The general principles of compensation and compensation management</w:t>
      </w:r>
      <w:r w:rsidRPr="00434416"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</w:p>
    <w:p w:rsidR="00434416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Position compensation system design</w:t>
      </w:r>
      <w:r w:rsidRPr="00434416"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</w:p>
    <w:p w:rsidR="00210258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lastRenderedPageBreak/>
        <w:t>Performance incentive plan</w:t>
      </w:r>
    </w:p>
    <w:p w:rsidR="00434416" w:rsidRPr="00434416" w:rsidRDefault="00434416" w:rsidP="00434416">
      <w:pPr>
        <w:numPr>
          <w:ilvl w:val="1"/>
          <w:numId w:val="2"/>
        </w:numPr>
        <w:tabs>
          <w:tab w:val="left" w:pos="284"/>
        </w:tabs>
        <w:rPr>
          <w:rFonts w:ascii="Times New Roman" w:hAnsi="Times New Roman"/>
          <w:sz w:val="21"/>
          <w:szCs w:val="21"/>
          <w:lang w:eastAsia="zh-CN"/>
        </w:rPr>
      </w:pPr>
      <w:r w:rsidRPr="00434416">
        <w:rPr>
          <w:rFonts w:ascii="Times New Roman" w:hAnsi="Times New Roman"/>
          <w:sz w:val="21"/>
          <w:szCs w:val="21"/>
          <w:lang w:eastAsia="zh-CN"/>
        </w:rPr>
        <w:t>Employee benefits</w:t>
      </w:r>
    </w:p>
    <w:p w:rsidR="00826277" w:rsidRDefault="00826277" w:rsidP="00210258">
      <w:pPr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210258" w:rsidRPr="00547341" w:rsidRDefault="00210258" w:rsidP="00210258">
      <w:pPr>
        <w:jc w:val="both"/>
        <w:rPr>
          <w:rFonts w:ascii="Times New Roman" w:hAnsi="Times New Roman"/>
          <w:sz w:val="21"/>
          <w:szCs w:val="21"/>
        </w:rPr>
      </w:pPr>
      <w:r w:rsidRPr="00547341">
        <w:rPr>
          <w:rFonts w:ascii="Times New Roman" w:hAnsi="Times New Roman"/>
          <w:b/>
          <w:sz w:val="21"/>
          <w:szCs w:val="21"/>
          <w:u w:val="single"/>
        </w:rPr>
        <w:t xml:space="preserve">Grading: </w:t>
      </w:r>
    </w:p>
    <w:p w:rsidR="00210258" w:rsidRDefault="00210258" w:rsidP="00210258">
      <w:pPr>
        <w:jc w:val="both"/>
        <w:rPr>
          <w:rFonts w:ascii="Times New Roman" w:hAnsi="Times New Roman"/>
          <w:sz w:val="21"/>
          <w:szCs w:val="21"/>
          <w:lang w:eastAsia="zh-CN"/>
        </w:rPr>
      </w:pPr>
      <w:r w:rsidRPr="00C423AA">
        <w:rPr>
          <w:rFonts w:ascii="Times New Roman" w:hAnsi="Times New Roman"/>
          <w:sz w:val="21"/>
          <w:szCs w:val="21"/>
        </w:rPr>
        <w:t>Attendance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               10%</w:t>
      </w:r>
    </w:p>
    <w:p w:rsidR="00210258" w:rsidRDefault="00210258" w:rsidP="00210258">
      <w:pPr>
        <w:jc w:val="both"/>
        <w:rPr>
          <w:rFonts w:ascii="Times New Roman" w:hAnsi="Times New Roman"/>
          <w:sz w:val="21"/>
          <w:szCs w:val="21"/>
        </w:rPr>
      </w:pPr>
      <w:r w:rsidRPr="0027621C">
        <w:rPr>
          <w:rFonts w:ascii="Times New Roman" w:hAnsi="Times New Roman"/>
          <w:sz w:val="21"/>
          <w:szCs w:val="21"/>
        </w:rPr>
        <w:t>Homework</w:t>
      </w:r>
      <w:r>
        <w:rPr>
          <w:rFonts w:ascii="Times New Roman" w:hAnsi="Times New Roman"/>
          <w:sz w:val="21"/>
          <w:szCs w:val="21"/>
        </w:rPr>
        <w:tab/>
      </w:r>
      <w:r w:rsidRPr="0027621C">
        <w:rPr>
          <w:rFonts w:ascii="Times New Roman" w:hAnsi="Times New Roman"/>
          <w:sz w:val="21"/>
          <w:szCs w:val="21"/>
        </w:rPr>
        <w:tab/>
      </w:r>
      <w:r w:rsidRPr="0027621C">
        <w:rPr>
          <w:rFonts w:ascii="Times New Roman" w:hAnsi="Times New Roman"/>
          <w:sz w:val="21"/>
          <w:szCs w:val="21"/>
        </w:rPr>
        <w:tab/>
      </w:r>
      <w:r w:rsidRPr="0027621C"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 w:hint="eastAsia"/>
          <w:sz w:val="21"/>
          <w:szCs w:val="21"/>
          <w:lang w:eastAsia="zh-CN"/>
        </w:rPr>
        <w:t>5</w:t>
      </w:r>
      <w:r>
        <w:rPr>
          <w:rFonts w:ascii="Times New Roman" w:hAnsi="Times New Roman"/>
          <w:sz w:val="21"/>
          <w:szCs w:val="21"/>
        </w:rPr>
        <w:t>0</w:t>
      </w:r>
      <w:r w:rsidRPr="0027621C">
        <w:rPr>
          <w:rFonts w:ascii="Times New Roman" w:hAnsi="Times New Roman"/>
          <w:sz w:val="21"/>
          <w:szCs w:val="21"/>
        </w:rPr>
        <w:t>%</w:t>
      </w:r>
    </w:p>
    <w:p w:rsidR="00210258" w:rsidRPr="0027621C" w:rsidRDefault="00210258" w:rsidP="00210258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Final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 w:hint="eastAsia"/>
          <w:sz w:val="21"/>
          <w:szCs w:val="21"/>
          <w:lang w:eastAsia="zh-CN"/>
        </w:rPr>
        <w:t>40</w:t>
      </w:r>
      <w:r>
        <w:rPr>
          <w:rFonts w:ascii="Times New Roman" w:hAnsi="Times New Roman"/>
          <w:sz w:val="21"/>
          <w:szCs w:val="21"/>
        </w:rPr>
        <w:t>%</w:t>
      </w:r>
    </w:p>
    <w:p w:rsidR="00210258" w:rsidRPr="00CD4113" w:rsidRDefault="00210258" w:rsidP="00210258">
      <w:pPr>
        <w:tabs>
          <w:tab w:val="left" w:pos="-720"/>
        </w:tabs>
        <w:suppressAutoHyphens/>
        <w:jc w:val="both"/>
        <w:rPr>
          <w:rFonts w:ascii="Times New Roman" w:hAnsi="Times New Roman"/>
          <w:sz w:val="21"/>
          <w:szCs w:val="21"/>
          <w:lang w:eastAsia="zh-CN"/>
        </w:rPr>
      </w:pPr>
    </w:p>
    <w:p w:rsidR="00210258" w:rsidRPr="00826277" w:rsidRDefault="00210258" w:rsidP="00210258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jc w:val="both"/>
        <w:rPr>
          <w:rFonts w:ascii="Times New Roman" w:hAnsi="Times New Roman"/>
          <w:sz w:val="21"/>
          <w:szCs w:val="21"/>
          <w:u w:val="single"/>
          <w:lang w:eastAsia="zh-CN"/>
        </w:rPr>
      </w:pPr>
      <w:r w:rsidRPr="00826277">
        <w:rPr>
          <w:rFonts w:ascii="Times New Roman" w:hAnsi="Times New Roman"/>
          <w:b/>
          <w:sz w:val="21"/>
          <w:szCs w:val="21"/>
          <w:u w:val="single"/>
        </w:rPr>
        <w:t>Text</w:t>
      </w:r>
      <w:r w:rsidRPr="00826277">
        <w:rPr>
          <w:rFonts w:ascii="Times New Roman" w:hAnsi="Times New Roman" w:hint="eastAsia"/>
          <w:b/>
          <w:sz w:val="21"/>
          <w:szCs w:val="21"/>
          <w:u w:val="single"/>
          <w:lang w:eastAsia="zh-CN"/>
        </w:rPr>
        <w:t xml:space="preserve"> &amp; Reference Book</w:t>
      </w:r>
      <w:r w:rsidRPr="00826277">
        <w:rPr>
          <w:rFonts w:ascii="Times New Roman" w:hAnsi="Times New Roman"/>
          <w:sz w:val="21"/>
          <w:szCs w:val="21"/>
          <w:u w:val="single"/>
        </w:rPr>
        <w:t xml:space="preserve">: </w:t>
      </w:r>
    </w:p>
    <w:p w:rsidR="00210258" w:rsidRDefault="00990B02" w:rsidP="00210258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jc w:val="both"/>
        <w:rPr>
          <w:rFonts w:ascii="Times New Roman" w:hAnsi="Times New Roman"/>
          <w:sz w:val="21"/>
          <w:szCs w:val="21"/>
          <w:lang w:eastAsia="zh-CN"/>
        </w:rPr>
      </w:pPr>
      <w:proofErr w:type="spellStart"/>
      <w:r>
        <w:rPr>
          <w:rFonts w:ascii="Times New Roman" w:hAnsi="Times New Roman" w:hint="eastAsia"/>
          <w:sz w:val="21"/>
          <w:szCs w:val="21"/>
          <w:lang w:eastAsia="zh-CN"/>
        </w:rPr>
        <w:t>Keyong</w:t>
      </w:r>
      <w:proofErr w:type="spellEnd"/>
      <w:r>
        <w:rPr>
          <w:rFonts w:ascii="Times New Roman" w:hAnsi="Times New Roman" w:hint="eastAsia"/>
          <w:sz w:val="21"/>
          <w:szCs w:val="21"/>
          <w:lang w:eastAsia="zh-CN"/>
        </w:rPr>
        <w:t xml:space="preserve"> Dong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.  </w:t>
      </w:r>
      <w:r w:rsidRPr="00990B02">
        <w:rPr>
          <w:rFonts w:ascii="Times New Roman" w:hAnsi="Times New Roman"/>
          <w:sz w:val="21"/>
          <w:szCs w:val="21"/>
          <w:lang w:eastAsia="zh-CN"/>
        </w:rPr>
        <w:t>Introduction to human resources management</w:t>
      </w:r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, China University </w:t>
      </w:r>
      <w:proofErr w:type="spellStart"/>
      <w:r w:rsidR="00210258">
        <w:rPr>
          <w:rFonts w:ascii="Times New Roman" w:hAnsi="Times New Roman" w:hint="eastAsia"/>
          <w:sz w:val="21"/>
          <w:szCs w:val="21"/>
          <w:lang w:eastAsia="zh-CN"/>
        </w:rPr>
        <w:t>Renmin</w:t>
      </w:r>
      <w:proofErr w:type="spellEnd"/>
      <w:r w:rsidR="00210258">
        <w:rPr>
          <w:rFonts w:ascii="Times New Roman" w:hAnsi="Times New Roman" w:hint="eastAsia"/>
          <w:sz w:val="21"/>
          <w:szCs w:val="21"/>
          <w:lang w:eastAsia="zh-CN"/>
        </w:rPr>
        <w:t xml:space="preserve"> Press</w:t>
      </w:r>
      <w:proofErr w:type="gramStart"/>
      <w:r w:rsidR="00210258">
        <w:rPr>
          <w:rFonts w:ascii="Times New Roman" w:hAnsi="Times New Roman" w:hint="eastAsia"/>
          <w:sz w:val="21"/>
          <w:szCs w:val="21"/>
          <w:lang w:eastAsia="zh-CN"/>
        </w:rPr>
        <w:t>,2015</w:t>
      </w:r>
      <w:proofErr w:type="gramEnd"/>
      <w:r w:rsidR="00210258">
        <w:rPr>
          <w:rFonts w:ascii="Times New Roman" w:hAnsi="Times New Roman" w:hint="eastAsia"/>
          <w:sz w:val="21"/>
          <w:szCs w:val="21"/>
          <w:lang w:eastAsia="zh-CN"/>
        </w:rPr>
        <w:t>.</w:t>
      </w:r>
    </w:p>
    <w:p w:rsidR="00210258" w:rsidRPr="00457738" w:rsidRDefault="00210258" w:rsidP="00210258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jc w:val="both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 w:hint="eastAsia"/>
          <w:sz w:val="21"/>
          <w:szCs w:val="21"/>
          <w:lang w:eastAsia="zh-CN"/>
        </w:rPr>
        <w:t>Xin Liu.</w:t>
      </w:r>
      <w:r w:rsidR="00990B02">
        <w:rPr>
          <w:rFonts w:ascii="Times New Roman" w:hAnsi="Times New Roman"/>
          <w:sz w:val="21"/>
          <w:szCs w:val="21"/>
          <w:lang w:eastAsia="zh-CN"/>
        </w:rPr>
        <w:t xml:space="preserve">  Human Resource Management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, China </w:t>
      </w:r>
      <w:proofErr w:type="spellStart"/>
      <w:r>
        <w:rPr>
          <w:rFonts w:ascii="Times New Roman" w:hAnsi="Times New Roman" w:hint="eastAsia"/>
          <w:sz w:val="21"/>
          <w:szCs w:val="21"/>
          <w:lang w:eastAsia="zh-CN"/>
        </w:rPr>
        <w:t>Renmin</w:t>
      </w:r>
      <w:proofErr w:type="spellEnd"/>
      <w:r>
        <w:rPr>
          <w:rFonts w:ascii="Times New Roman" w:hAnsi="Times New Roman" w:hint="eastAsia"/>
          <w:sz w:val="21"/>
          <w:szCs w:val="21"/>
          <w:lang w:eastAsia="zh-CN"/>
        </w:rPr>
        <w:t xml:space="preserve"> University Press</w:t>
      </w:r>
      <w:proofErr w:type="gramStart"/>
      <w:r>
        <w:rPr>
          <w:rFonts w:ascii="Times New Roman" w:hAnsi="Times New Roman" w:hint="eastAsia"/>
          <w:sz w:val="21"/>
          <w:szCs w:val="21"/>
          <w:lang w:eastAsia="zh-CN"/>
        </w:rPr>
        <w:t>,2015</w:t>
      </w:r>
      <w:proofErr w:type="gramEnd"/>
      <w:r>
        <w:rPr>
          <w:rFonts w:ascii="Times New Roman" w:hAnsi="Times New Roman" w:hint="eastAsia"/>
          <w:sz w:val="21"/>
          <w:szCs w:val="21"/>
          <w:lang w:eastAsia="zh-CN"/>
        </w:rPr>
        <w:t>.</w:t>
      </w:r>
    </w:p>
    <w:p w:rsidR="00210258" w:rsidRPr="00AC7693" w:rsidRDefault="00210258" w:rsidP="00210258">
      <w:pPr>
        <w:pStyle w:val="deptbodytext"/>
        <w:jc w:val="both"/>
        <w:rPr>
          <w:rFonts w:ascii="Times New Roman" w:hAnsi="Times New Roman" w:cs="Times New Roman"/>
        </w:rPr>
      </w:pPr>
    </w:p>
    <w:p w:rsidR="00E01B2F" w:rsidRDefault="00F40CE2"/>
    <w:sectPr w:rsidR="00E01B2F" w:rsidSect="00D67A11">
      <w:footerReference w:type="even" r:id="rId7"/>
      <w:footerReference w:type="default" r:id="rId8"/>
      <w:pgSz w:w="12240" w:h="15840" w:code="1"/>
      <w:pgMar w:top="1080" w:right="1041" w:bottom="10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CE2" w:rsidRDefault="00F40CE2" w:rsidP="00F30C39">
      <w:r>
        <w:separator/>
      </w:r>
    </w:p>
  </w:endnote>
  <w:endnote w:type="continuationSeparator" w:id="0">
    <w:p w:rsidR="00F40CE2" w:rsidRDefault="00F40CE2" w:rsidP="00F3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509" w:rsidRDefault="004C39E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4C2509" w:rsidRDefault="00F40C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509" w:rsidRDefault="004C39E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70CB7">
      <w:rPr>
        <w:rStyle w:val="a6"/>
        <w:noProof/>
      </w:rPr>
      <w:t>1</w:t>
    </w:r>
    <w:r>
      <w:rPr>
        <w:rStyle w:val="a6"/>
      </w:rPr>
      <w:fldChar w:fldCharType="end"/>
    </w:r>
  </w:p>
  <w:p w:rsidR="004C2509" w:rsidRDefault="00F40CE2" w:rsidP="00416AD1">
    <w:pPr>
      <w:rPr>
        <w:rStyle w:val="a6"/>
        <w:rFonts w:ascii="Times New Roman" w:hAnsi="Times New Roman"/>
        <w:sz w:val="24"/>
      </w:rPr>
    </w:pPr>
  </w:p>
  <w:p w:rsidR="004C2509" w:rsidRDefault="00F40C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CE2" w:rsidRDefault="00F40CE2" w:rsidP="00F30C39">
      <w:r>
        <w:separator/>
      </w:r>
    </w:p>
  </w:footnote>
  <w:footnote w:type="continuationSeparator" w:id="0">
    <w:p w:rsidR="00F40CE2" w:rsidRDefault="00F40CE2" w:rsidP="00F30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600F7"/>
    <w:multiLevelType w:val="multilevel"/>
    <w:tmpl w:val="2508103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440"/>
      </w:pPr>
      <w:rPr>
        <w:rFonts w:hint="default"/>
      </w:rPr>
    </w:lvl>
  </w:abstractNum>
  <w:abstractNum w:abstractNumId="1">
    <w:nsid w:val="244E78A3"/>
    <w:multiLevelType w:val="hybridMultilevel"/>
    <w:tmpl w:val="CBE477B2"/>
    <w:lvl w:ilvl="0" w:tplc="4F749EB8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58"/>
    <w:rsid w:val="0017440D"/>
    <w:rsid w:val="00210258"/>
    <w:rsid w:val="00434416"/>
    <w:rsid w:val="004C39EE"/>
    <w:rsid w:val="005F7160"/>
    <w:rsid w:val="006143CE"/>
    <w:rsid w:val="00826277"/>
    <w:rsid w:val="00842039"/>
    <w:rsid w:val="00870CB7"/>
    <w:rsid w:val="008D70AB"/>
    <w:rsid w:val="008E2416"/>
    <w:rsid w:val="00900CCA"/>
    <w:rsid w:val="009757D6"/>
    <w:rsid w:val="00990B02"/>
    <w:rsid w:val="009A302A"/>
    <w:rsid w:val="009C5893"/>
    <w:rsid w:val="00B05C67"/>
    <w:rsid w:val="00B27D89"/>
    <w:rsid w:val="00BB3B3B"/>
    <w:rsid w:val="00BD51C4"/>
    <w:rsid w:val="00C20EAB"/>
    <w:rsid w:val="00CB7ABC"/>
    <w:rsid w:val="00D86E90"/>
    <w:rsid w:val="00E94067"/>
    <w:rsid w:val="00F30C39"/>
    <w:rsid w:val="00F4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05841C-A1F9-4E99-8D9C-2C921EE9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258"/>
    <w:pPr>
      <w:widowControl w:val="0"/>
    </w:pPr>
    <w:rPr>
      <w:rFonts w:ascii="Courier New" w:eastAsia="宋体" w:hAnsi="Courier New" w:cs="Times New Roman"/>
      <w:snapToGrid w:val="0"/>
      <w:kern w:val="0"/>
      <w:sz w:val="20"/>
      <w:szCs w:val="20"/>
      <w:lang w:eastAsia="en-US"/>
    </w:rPr>
  </w:style>
  <w:style w:type="paragraph" w:styleId="2">
    <w:name w:val="heading 2"/>
    <w:basedOn w:val="a"/>
    <w:next w:val="a"/>
    <w:link w:val="2Char"/>
    <w:qFormat/>
    <w:rsid w:val="00210258"/>
    <w:pPr>
      <w:keepNext/>
      <w:suppressAutoHyphens/>
      <w:jc w:val="center"/>
      <w:outlineLvl w:val="1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210258"/>
    <w:rPr>
      <w:rFonts w:ascii="Times New Roman" w:eastAsia="宋体" w:hAnsi="Times New Roman" w:cs="Times New Roman"/>
      <w:snapToGrid w:val="0"/>
      <w:kern w:val="0"/>
      <w:sz w:val="24"/>
      <w:szCs w:val="20"/>
      <w:lang w:eastAsia="en-US"/>
    </w:rPr>
  </w:style>
  <w:style w:type="paragraph" w:styleId="a3">
    <w:name w:val="toa heading"/>
    <w:basedOn w:val="a"/>
    <w:next w:val="a"/>
    <w:semiHidden/>
    <w:rsid w:val="00210258"/>
    <w:pPr>
      <w:tabs>
        <w:tab w:val="right" w:pos="9360"/>
      </w:tabs>
      <w:suppressAutoHyphens/>
    </w:pPr>
  </w:style>
  <w:style w:type="paragraph" w:styleId="a4">
    <w:name w:val="Body Text Indent"/>
    <w:basedOn w:val="a"/>
    <w:link w:val="Char"/>
    <w:rsid w:val="00210258"/>
    <w:pPr>
      <w:tabs>
        <w:tab w:val="left" w:pos="-720"/>
      </w:tabs>
      <w:suppressAutoHyphens/>
      <w:ind w:left="2880" w:hanging="2880"/>
    </w:pPr>
    <w:rPr>
      <w:sz w:val="24"/>
    </w:rPr>
  </w:style>
  <w:style w:type="character" w:customStyle="1" w:styleId="Char">
    <w:name w:val="正文文本缩进 Char"/>
    <w:basedOn w:val="a0"/>
    <w:link w:val="a4"/>
    <w:rsid w:val="00210258"/>
    <w:rPr>
      <w:rFonts w:ascii="Courier New" w:eastAsia="宋体" w:hAnsi="Courier New" w:cs="Times New Roman"/>
      <w:snapToGrid w:val="0"/>
      <w:kern w:val="0"/>
      <w:sz w:val="24"/>
      <w:szCs w:val="20"/>
      <w:lang w:eastAsia="en-US"/>
    </w:rPr>
  </w:style>
  <w:style w:type="paragraph" w:styleId="a5">
    <w:name w:val="footer"/>
    <w:basedOn w:val="a"/>
    <w:link w:val="Char0"/>
    <w:rsid w:val="00210258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rsid w:val="00210258"/>
    <w:rPr>
      <w:rFonts w:ascii="Courier New" w:eastAsia="宋体" w:hAnsi="Courier New" w:cs="Times New Roman"/>
      <w:snapToGrid w:val="0"/>
      <w:kern w:val="0"/>
      <w:sz w:val="20"/>
      <w:szCs w:val="20"/>
      <w:lang w:eastAsia="en-US"/>
    </w:rPr>
  </w:style>
  <w:style w:type="character" w:styleId="a6">
    <w:name w:val="page number"/>
    <w:basedOn w:val="a0"/>
    <w:rsid w:val="00210258"/>
  </w:style>
  <w:style w:type="paragraph" w:customStyle="1" w:styleId="deptbodytext">
    <w:name w:val="deptbodytext"/>
    <w:basedOn w:val="a"/>
    <w:rsid w:val="00210258"/>
    <w:pPr>
      <w:widowControl/>
      <w:spacing w:before="100" w:beforeAutospacing="1" w:after="100" w:afterAutospacing="1" w:line="225" w:lineRule="atLeast"/>
    </w:pPr>
    <w:rPr>
      <w:rFonts w:ascii="Arial" w:eastAsia="Times New Roman" w:hAnsi="Arial" w:cs="Arial"/>
      <w:snapToGrid/>
      <w:color w:val="000000"/>
      <w:sz w:val="21"/>
      <w:szCs w:val="21"/>
    </w:rPr>
  </w:style>
  <w:style w:type="paragraph" w:styleId="a7">
    <w:name w:val="List Paragraph"/>
    <w:basedOn w:val="a"/>
    <w:uiPriority w:val="34"/>
    <w:qFormat/>
    <w:rsid w:val="00B05C67"/>
    <w:pPr>
      <w:ind w:firstLineChars="200" w:firstLine="420"/>
    </w:pPr>
  </w:style>
  <w:style w:type="paragraph" w:styleId="a8">
    <w:name w:val="header"/>
    <w:basedOn w:val="a"/>
    <w:link w:val="Char1"/>
    <w:uiPriority w:val="99"/>
    <w:unhideWhenUsed/>
    <w:rsid w:val="00F30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F30C39"/>
    <w:rPr>
      <w:rFonts w:ascii="Courier New" w:eastAsia="宋体" w:hAnsi="Courier New" w:cs="Times New Roman"/>
      <w:snapToGrid w:val="0"/>
      <w:kern w:val="0"/>
      <w:sz w:val="18"/>
      <w:szCs w:val="18"/>
      <w:lang w:eastAsia="en-US"/>
    </w:rPr>
  </w:style>
  <w:style w:type="paragraph" w:styleId="a9">
    <w:name w:val="Balloon Text"/>
    <w:basedOn w:val="a"/>
    <w:link w:val="Char2"/>
    <w:uiPriority w:val="99"/>
    <w:semiHidden/>
    <w:unhideWhenUsed/>
    <w:rsid w:val="008E2416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E2416"/>
    <w:rPr>
      <w:rFonts w:ascii="Courier New" w:eastAsia="宋体" w:hAnsi="Courier New" w:cs="Times New Roman"/>
      <w:snapToGrid w:val="0"/>
      <w:kern w:val="0"/>
      <w:sz w:val="18"/>
      <w:szCs w:val="18"/>
      <w:lang w:eastAsia="en-US"/>
    </w:rPr>
  </w:style>
  <w:style w:type="character" w:customStyle="1" w:styleId="high-light-bg4">
    <w:name w:val="high-light-bg4"/>
    <w:basedOn w:val="a0"/>
    <w:rsid w:val="00614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chengmengnan</dc:creator>
  <cp:keywords/>
  <dc:description/>
  <cp:lastModifiedBy>User</cp:lastModifiedBy>
  <cp:revision>5</cp:revision>
  <dcterms:created xsi:type="dcterms:W3CDTF">2017-11-15T04:40:00Z</dcterms:created>
  <dcterms:modified xsi:type="dcterms:W3CDTF">2017-11-15T08:09:00Z</dcterms:modified>
</cp:coreProperties>
</file>